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CF73" w14:textId="216E8664" w:rsidR="002E4919" w:rsidRPr="002E4919" w:rsidRDefault="002E4919">
      <w:pPr>
        <w:rPr>
          <w:b/>
          <w:bCs/>
        </w:rPr>
      </w:pPr>
      <w:r w:rsidRPr="002E4919">
        <w:rPr>
          <w:b/>
          <w:bCs/>
        </w:rPr>
        <w:t>Μετάβασης υφιστάμενου ΩΠ στην ΝΚΠ:</w:t>
      </w:r>
    </w:p>
    <w:p w14:paraId="33E63972" w14:textId="77777777" w:rsidR="002E4919" w:rsidRDefault="002E4919" w:rsidP="00CF2EBB">
      <w:pPr>
        <w:pStyle w:val="ListParagraph"/>
        <w:numPr>
          <w:ilvl w:val="0"/>
          <w:numId w:val="1"/>
        </w:numPr>
      </w:pPr>
      <w:r>
        <w:t xml:space="preserve">Προκήρυξη για εκδήλωση ενδιαφέροντος από υφιστάμενο ΩΠ των τριών κατηγοριών Βοηθών Τηλεξυπηρέτησης, Βοηθών Καταστημάτων και Βοηθών Τεχνικής Εργασίας για μετακίνηση στη ΝΚΠ. </w:t>
      </w:r>
    </w:p>
    <w:p w14:paraId="5BEB7C64" w14:textId="77777777" w:rsidR="002E4919" w:rsidRDefault="002E4919" w:rsidP="00CF2EBB">
      <w:pPr>
        <w:pStyle w:val="ListParagraph"/>
        <w:numPr>
          <w:ilvl w:val="0"/>
          <w:numId w:val="1"/>
        </w:numPr>
      </w:pPr>
      <w:r>
        <w:t>Υποβολή αίτησης από ενδιαφερόμενους</w:t>
      </w:r>
    </w:p>
    <w:p w14:paraId="6BBC3A45" w14:textId="64D0AFB5" w:rsidR="002E4919" w:rsidRDefault="002E4919" w:rsidP="00CF2EBB">
      <w:pPr>
        <w:pStyle w:val="ListParagraph"/>
        <w:numPr>
          <w:ilvl w:val="0"/>
          <w:numId w:val="1"/>
        </w:numPr>
      </w:pPr>
      <w:r>
        <w:t>Αξιολόγηση αιτήσεων έναντι κριτηρίων:</w:t>
      </w:r>
    </w:p>
    <w:p w14:paraId="34F18F71" w14:textId="05A7ABFB" w:rsidR="002E4919" w:rsidRDefault="002E4919" w:rsidP="002E4919">
      <w:pPr>
        <w:pStyle w:val="ListParagraph"/>
      </w:pPr>
      <w:r>
        <w:t>α) να έχει ενταχθεί στο τακτικό ΩΠ</w:t>
      </w:r>
    </w:p>
    <w:p w14:paraId="0C7D6DDD" w14:textId="241BEDA9" w:rsidR="002E4919" w:rsidRDefault="002E4919" w:rsidP="002E4919">
      <w:pPr>
        <w:pStyle w:val="ListParagraph"/>
      </w:pPr>
      <w:r>
        <w:t>β) βαθμολογία στο ΣΔΑ &gt;2,49</w:t>
      </w:r>
    </w:p>
    <w:p w14:paraId="5E7924BD" w14:textId="45976F8A" w:rsidR="002E4919" w:rsidRDefault="002E4919" w:rsidP="002E4919">
      <w:pPr>
        <w:pStyle w:val="ListParagraph"/>
      </w:pPr>
      <w:r>
        <w:t>γ) να μπορεί να εργάζεται 38 ώρες τη</w:t>
      </w:r>
      <w:r w:rsidR="0059025B">
        <w:t>ν</w:t>
      </w:r>
      <w:r>
        <w:t xml:space="preserve"> εβδομάδα</w:t>
      </w:r>
    </w:p>
    <w:p w14:paraId="4AAFBD26" w14:textId="06EC92C3" w:rsidR="002E4919" w:rsidRDefault="002E4919" w:rsidP="002E4919">
      <w:pPr>
        <w:pStyle w:val="ListParagraph"/>
        <w:numPr>
          <w:ilvl w:val="0"/>
          <w:numId w:val="1"/>
        </w:numPr>
      </w:pPr>
      <w:r>
        <w:t>Μεταφορά ΩΠ που ενδιαφέρεται και πληροί τα κριτήρια στην ΝΚΠ</w:t>
      </w:r>
      <w:r w:rsidR="00F919C4">
        <w:t>, στον αντίστοιχο ρόλο με την υφιστάμενη του θέση.</w:t>
      </w:r>
    </w:p>
    <w:p w14:paraId="0A9CB1CB" w14:textId="385D7C1C" w:rsidR="002E4919" w:rsidRDefault="002E4919"/>
    <w:p w14:paraId="756EFCF5" w14:textId="3DEB4B73" w:rsidR="002E4919" w:rsidRDefault="002E4919"/>
    <w:p w14:paraId="06BA4BC7" w14:textId="1206D3D5" w:rsidR="002E4919" w:rsidRDefault="002E4919">
      <w:r>
        <w:object w:dxaOrig="11671" w:dyaOrig="7031" w14:anchorId="33F9D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50pt" o:ole="">
            <v:imagedata r:id="rId5" o:title=""/>
          </v:shape>
          <o:OLEObject Type="Embed" ProgID="Visio.Drawing.15" ShapeID="_x0000_i1025" DrawAspect="Content" ObjectID="_1767762264" r:id="rId6"/>
        </w:object>
      </w:r>
    </w:p>
    <w:p w14:paraId="2882E85A" w14:textId="19B133CA" w:rsidR="00365C05" w:rsidRDefault="005E5483"/>
    <w:p w14:paraId="3E1C8B06" w14:textId="28267E66" w:rsidR="002E4919" w:rsidRDefault="002E4919">
      <w:pPr>
        <w:rPr>
          <w:b/>
          <w:bCs/>
        </w:rPr>
      </w:pPr>
      <w:r>
        <w:rPr>
          <w:b/>
          <w:bCs/>
        </w:rPr>
        <w:br w:type="page"/>
      </w:r>
    </w:p>
    <w:p w14:paraId="2BA2B8D1" w14:textId="4AD8B9B6" w:rsidR="006F541D" w:rsidRDefault="006F541D">
      <w:pPr>
        <w:rPr>
          <w:b/>
          <w:bCs/>
        </w:rPr>
      </w:pPr>
      <w:r w:rsidRPr="006F541D">
        <w:rPr>
          <w:b/>
          <w:bCs/>
        </w:rPr>
        <w:lastRenderedPageBreak/>
        <w:t>Αλλαγή κατηγορίας στην ΝΚΠ</w:t>
      </w:r>
    </w:p>
    <w:p w14:paraId="77595268" w14:textId="28451C24" w:rsidR="00FA36FE" w:rsidRDefault="00046880" w:rsidP="00CC236A">
      <w:pPr>
        <w:ind w:left="-426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44FFE08" wp14:editId="7DC10432">
            <wp:extent cx="6159358" cy="2803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307" cy="2816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2FA4E" w14:textId="77777777" w:rsidR="006F541D" w:rsidRDefault="006F541D">
      <w:r>
        <w:t>Σε περιπτώσεις όπου απαιτείται αλλαγή κατηγορίας:</w:t>
      </w:r>
    </w:p>
    <w:p w14:paraId="34AF72B2" w14:textId="535B4212" w:rsidR="006F541D" w:rsidRPr="00C46783" w:rsidRDefault="006F541D" w:rsidP="00C300DE">
      <w:pPr>
        <w:pStyle w:val="ListParagraph"/>
        <w:numPr>
          <w:ilvl w:val="0"/>
          <w:numId w:val="2"/>
        </w:numPr>
        <w:rPr>
          <w:b/>
          <w:bCs/>
        </w:rPr>
      </w:pPr>
      <w:r>
        <w:t>από ρόλο ΔΔ σε άλλο ρόλο ΔΔ</w:t>
      </w:r>
      <w:r w:rsidR="00701DC4">
        <w:t xml:space="preserve"> της ίδια μισθολογικής ανέλιξης</w:t>
      </w:r>
      <w:r>
        <w:t xml:space="preserve"> (π.χ. από </w:t>
      </w:r>
      <w:r w:rsidR="00C46783">
        <w:t xml:space="preserve">Μηχανικός Δικτύων (ΔΔ) σε Μηχανικός Δικτύων IP </w:t>
      </w:r>
      <w:r>
        <w:t xml:space="preserve">(ΔΔ) ή </w:t>
      </w:r>
    </w:p>
    <w:p w14:paraId="408B2F8D" w14:textId="308BD68C" w:rsidR="006F541D" w:rsidRPr="006F541D" w:rsidRDefault="006F541D" w:rsidP="006F541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από ρόλο ΙΔ σε άλλο ρόλο ΙΔ </w:t>
      </w:r>
      <w:r w:rsidR="00C46783">
        <w:t>ιδίου</w:t>
      </w:r>
      <w:r>
        <w:t xml:space="preserve"> βαθμού ή πιο ψηλής μισθολογικής ανέλιξης (π.χ. </w:t>
      </w:r>
      <w:r w:rsidRPr="006F541D">
        <w:t xml:space="preserve">Λειτουργός Τηλεξυπηρέτησης Πελατών </w:t>
      </w:r>
      <w:r>
        <w:t xml:space="preserve">(ΙΔ) σε  </w:t>
      </w:r>
      <w:r w:rsidRPr="006F541D">
        <w:t>Λειτουργός Καταστημάτων</w:t>
      </w:r>
      <w:r>
        <w:t xml:space="preserve"> (ΙΔ) ή </w:t>
      </w:r>
      <w:r w:rsidRPr="006F541D">
        <w:t xml:space="preserve">Λειτουργός Τηλεξυπηρέτησης Πελατών </w:t>
      </w:r>
      <w:r>
        <w:t xml:space="preserve">(ΙΔ) σε </w:t>
      </w:r>
      <w:r w:rsidR="00C46783" w:rsidRPr="00C46783">
        <w:t xml:space="preserve">Τεχνικός Εξυπηρέτησης Δικτύου και Πελατών </w:t>
      </w:r>
      <w:r>
        <w:t>(ΙΔ πιο ψηλής μισθολογικής ανέλιξης)</w:t>
      </w:r>
    </w:p>
    <w:p w14:paraId="717957DB" w14:textId="7BA7B265" w:rsidR="00C46783" w:rsidRDefault="00A507FA" w:rsidP="00C46783">
      <w:r w:rsidRPr="00A507FA">
        <w:t xml:space="preserve">νοουμένου ότι ο ενδιαφερόμενος πληροί τα απαιτούμενα προσόντα του ρόλου στον οποίο θα μεταβεί, </w:t>
      </w:r>
      <w:r w:rsidR="00C46783" w:rsidRPr="00A507FA">
        <w:t xml:space="preserve">τότε θα γίνεται εσωτερικά </w:t>
      </w:r>
      <w:r w:rsidRPr="00A507FA">
        <w:t>πλήρωσης της θέσης μέσω της διαδικασία μεταθέσεων (βλ. πιο κάτω).</w:t>
      </w:r>
    </w:p>
    <w:p w14:paraId="6B73C27A" w14:textId="53BDEF43" w:rsidR="00A507FA" w:rsidRDefault="00A507FA" w:rsidP="00C46783">
      <w:r>
        <w:t xml:space="preserve">Σε περιπτώσεις όπου </w:t>
      </w:r>
      <w:r w:rsidR="003535DE">
        <w:t>απαιτείται</w:t>
      </w:r>
      <w:r>
        <w:t xml:space="preserve"> </w:t>
      </w:r>
      <w:r w:rsidR="003535DE">
        <w:t>μετάταξη</w:t>
      </w:r>
      <w:r>
        <w:t>:</w:t>
      </w:r>
    </w:p>
    <w:p w14:paraId="74B2E3CE" w14:textId="44E4734F" w:rsidR="00EB4D89" w:rsidRDefault="00EB4D89" w:rsidP="00EB4D89">
      <w:pPr>
        <w:pStyle w:val="ListParagraph"/>
        <w:numPr>
          <w:ilvl w:val="0"/>
          <w:numId w:val="3"/>
        </w:numPr>
      </w:pPr>
      <w:r>
        <w:t xml:space="preserve">από θέση </w:t>
      </w:r>
      <w:r w:rsidR="00CC236A">
        <w:t xml:space="preserve">Τεχνικού - </w:t>
      </w:r>
      <w:r>
        <w:t xml:space="preserve">ΔΔ σε θέση </w:t>
      </w:r>
      <w:r w:rsidR="00CC236A">
        <w:t xml:space="preserve">Μηχανικού - </w:t>
      </w:r>
      <w:r>
        <w:t xml:space="preserve">ΔΔ </w:t>
      </w:r>
    </w:p>
    <w:p w14:paraId="7BB36916" w14:textId="63297505" w:rsidR="0080565F" w:rsidRDefault="0080565F" w:rsidP="00EB4D89">
      <w:pPr>
        <w:pStyle w:val="ListParagraph"/>
        <w:numPr>
          <w:ilvl w:val="0"/>
          <w:numId w:val="3"/>
        </w:numPr>
      </w:pPr>
      <w:r>
        <w:t>από θέση ΙΔ σε άλλη θέση ΙΔ πιο ψηλής ανέλιξης (</w:t>
      </w:r>
      <w:proofErr w:type="spellStart"/>
      <w:r>
        <w:t>π.χ</w:t>
      </w:r>
      <w:proofErr w:type="spellEnd"/>
      <w:r>
        <w:t xml:space="preserve"> Λειτουργός </w:t>
      </w:r>
      <w:proofErr w:type="spellStart"/>
      <w:r>
        <w:t>Τηλεξυπηρέτησης</w:t>
      </w:r>
      <w:proofErr w:type="spellEnd"/>
      <w:r>
        <w:t xml:space="preserve"> Πελατών σε </w:t>
      </w:r>
      <w:r w:rsidRPr="0080565F">
        <w:t>Θέση Μετάταξης Πτυχιούχων ΙΔ</w:t>
      </w:r>
      <w:r>
        <w:t xml:space="preserve"> – Λειτουργός ΙΔ)</w:t>
      </w:r>
    </w:p>
    <w:p w14:paraId="4221EBD4" w14:textId="46D51920" w:rsidR="00EB4D89" w:rsidRPr="00EB4D89" w:rsidRDefault="00EB4D89" w:rsidP="0080565F">
      <w:r w:rsidRPr="00EB4D89">
        <w:t xml:space="preserve">θα γίνεται αξιολόγηση των </w:t>
      </w:r>
      <w:r>
        <w:t xml:space="preserve">ενδιαφερόμενων </w:t>
      </w:r>
      <w:r w:rsidRPr="00EB4D89">
        <w:t xml:space="preserve">υποψηφίων που πληρούν τα απαιτούμενα προσόντα </w:t>
      </w:r>
      <w:r w:rsidR="00AA204B">
        <w:t xml:space="preserve">με βάση τη διαδικασία που προτείνεται πιο κάτω </w:t>
      </w:r>
      <w:r>
        <w:t xml:space="preserve">και </w:t>
      </w:r>
      <w:r w:rsidR="0080565F">
        <w:t>μετάταξη</w:t>
      </w:r>
      <w:r w:rsidRPr="00EB4D89">
        <w:t xml:space="preserve"> </w:t>
      </w:r>
      <w:r>
        <w:t xml:space="preserve">των επιτυχόντων </w:t>
      </w:r>
      <w:r w:rsidRPr="00EB4D89">
        <w:t xml:space="preserve">στον ρόλο </w:t>
      </w:r>
      <w:r w:rsidR="0080565F">
        <w:t xml:space="preserve">ΔΔ/ΙΔ (αντίστοιχα) </w:t>
      </w:r>
      <w:r w:rsidRPr="00EB4D89">
        <w:t>με αναγνώριση πείρας και μισθού</w:t>
      </w:r>
      <w:r w:rsidR="0080565F">
        <w:t>.</w:t>
      </w:r>
    </w:p>
    <w:p w14:paraId="7FDB94BE" w14:textId="686E09C3" w:rsidR="00A507FA" w:rsidRPr="00A507FA" w:rsidRDefault="00A507FA" w:rsidP="00C46783"/>
    <w:p w14:paraId="56E48D47" w14:textId="613E960C" w:rsidR="00AA204B" w:rsidRDefault="00AA204B">
      <w:pPr>
        <w:rPr>
          <w:b/>
          <w:bCs/>
        </w:rPr>
      </w:pPr>
      <w:r>
        <w:rPr>
          <w:b/>
          <w:bCs/>
        </w:rPr>
        <w:br w:type="page"/>
      </w:r>
    </w:p>
    <w:p w14:paraId="6F49F06F" w14:textId="5F77ED95" w:rsidR="00AA204B" w:rsidRDefault="00AA204B" w:rsidP="00C46783">
      <w:pPr>
        <w:rPr>
          <w:b/>
          <w:bCs/>
        </w:rPr>
      </w:pPr>
      <w:r>
        <w:rPr>
          <w:b/>
          <w:bCs/>
        </w:rPr>
        <w:lastRenderedPageBreak/>
        <w:t>Διαδικασία Αξιολόγησης Υποψηφίων για μετάταξη:</w:t>
      </w:r>
    </w:p>
    <w:p w14:paraId="424B9BC4" w14:textId="77777777" w:rsidR="00AA204B" w:rsidRDefault="00AA204B" w:rsidP="00AA204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Προκήρυξη θέσεων Μετάταξης. Ο αριθμός των θέσεων μετάταξης από προσωπικό της ΝΚΙΔ σε ρόλους Λειτουργού ή Μηχανικού ΙΔ δεν θα υπερβαίνει το 10% του συνολικού αριθμού προσωπικού που ανήκει στην κατηγορία αυτή.</w:t>
      </w:r>
    </w:p>
    <w:p w14:paraId="69A3838B" w14:textId="77777777" w:rsidR="00AA204B" w:rsidRDefault="00AA204B" w:rsidP="00AA204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Αίτηση για μετάταξης θα μπορεί να υποβάλει προσωπικό:</w:t>
      </w:r>
    </w:p>
    <w:p w14:paraId="40FA676E" w14:textId="77777777" w:rsidR="00AA204B" w:rsidRDefault="00AA204B" w:rsidP="00AA204B">
      <w:pPr>
        <w:pStyle w:val="ListParagraph"/>
      </w:pPr>
      <w:r>
        <w:t>α) που πληροί τα απαιτούμενα προσόντα και προϋποθέσεις της θέσης όπως αυτά θα περιλαμβάνονται στην προκήρυξη των θέσεων.</w:t>
      </w:r>
    </w:p>
    <w:p w14:paraId="615EAB12" w14:textId="36299005" w:rsidR="00AA204B" w:rsidRDefault="00AA204B" w:rsidP="00AA204B">
      <w:pPr>
        <w:pStyle w:val="ListParagraph"/>
      </w:pPr>
      <w:r>
        <w:t xml:space="preserve">β) έχει συμπληρώσει </w:t>
      </w:r>
      <w:r w:rsidR="005E5483">
        <w:t>10</w:t>
      </w:r>
      <w:r w:rsidR="009772C9">
        <w:t xml:space="preserve"> </w:t>
      </w:r>
      <w:r>
        <w:t>χρόνια υπηρεσίας στον Οργανισμό</w:t>
      </w:r>
    </w:p>
    <w:p w14:paraId="1608EA44" w14:textId="77777777" w:rsidR="00AA204B" w:rsidRDefault="00AA204B" w:rsidP="00AA204B">
      <w:pPr>
        <w:pStyle w:val="ListParagraph"/>
      </w:pPr>
      <w:r>
        <w:t>γ) έχει βαθμολογία στο ΣΔΑ &gt;2,49</w:t>
      </w:r>
    </w:p>
    <w:p w14:paraId="2BC0528A" w14:textId="56BFC582" w:rsidR="00AA204B" w:rsidRDefault="00AA204B" w:rsidP="00AA204B">
      <w:pPr>
        <w:pStyle w:val="ListParagraph"/>
        <w:ind w:left="360"/>
      </w:pPr>
      <w:r>
        <w:t>3. Η διαδικασία αξιολόγησης των υποψηφίων θα περιλαμβάνει τα ακόλουθα στάδια:</w:t>
      </w:r>
    </w:p>
    <w:p w14:paraId="0C2B4CCE" w14:textId="77777777" w:rsidR="00AA204B" w:rsidRPr="00AA204B" w:rsidRDefault="00AA204B" w:rsidP="00AA204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 w:rsidRPr="00AA204B">
        <w:rPr>
          <w:rFonts w:eastAsia="Times New Roman"/>
        </w:rPr>
        <w:t xml:space="preserve">Όλοι οι </w:t>
      </w:r>
      <w:proofErr w:type="spellStart"/>
      <w:r w:rsidRPr="00AA204B">
        <w:rPr>
          <w:rFonts w:eastAsia="Times New Roman"/>
        </w:rPr>
        <w:t>αιτητές</w:t>
      </w:r>
      <w:proofErr w:type="spellEnd"/>
      <w:r w:rsidRPr="00AA204B">
        <w:rPr>
          <w:rFonts w:eastAsia="Times New Roman"/>
        </w:rPr>
        <w:t xml:space="preserve"> θα καλούνται σε γραπτή ή ηλεκτρονική εξέταση για αξιολόγηση γνώσεων, συμπεριφορών και ικανοτήτων απαραίτητων για το βαθμό. Στην γραπτή ή ηλεκτρονική εξέταση ο υποψήφιος πρέπει να εξασφαλίσει βαθμολογία τουλάχιστον 50% και άνω. </w:t>
      </w:r>
    </w:p>
    <w:p w14:paraId="742E380D" w14:textId="77777777" w:rsidR="00AA204B" w:rsidRPr="00AA204B" w:rsidRDefault="00AA204B" w:rsidP="00AA204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 w:rsidRPr="00AA204B">
        <w:rPr>
          <w:rFonts w:eastAsia="Times New Roman"/>
        </w:rPr>
        <w:t xml:space="preserve">Στη συνέχεια, θα καλείται σε προφορική συνέντευξη ο τριπλάσιος των κενών θέσεων αριθμός υποψηφίων, βάση της σειράς κατάταξης που θα εξασφαλίσουν στη γραπτή ή ηλεκτρονική εξέταση. Σε περίπτωση που ο αριθμός των </w:t>
      </w:r>
      <w:proofErr w:type="spellStart"/>
      <w:r w:rsidRPr="00AA204B">
        <w:rPr>
          <w:rFonts w:eastAsia="Times New Roman"/>
        </w:rPr>
        <w:t>αιτητών</w:t>
      </w:r>
      <w:proofErr w:type="spellEnd"/>
      <w:r w:rsidRPr="00AA204B">
        <w:rPr>
          <w:rFonts w:eastAsia="Times New Roman"/>
        </w:rPr>
        <w:t xml:space="preserve"> είναι μικρότερος του τριπλάσιου των κενών θέσεων, τότε θα καλούνται όλοι οι υποψήφιοι στην συνέντευξη. Στην συνέντευξη θα αξιολογούνται γνώσεις, συμπεριφορές και ικανότητες απαραίτητες για τη θέση. </w:t>
      </w:r>
    </w:p>
    <w:p w14:paraId="2C2933EC" w14:textId="77777777" w:rsidR="00AA204B" w:rsidRPr="00AA204B" w:rsidRDefault="00AA204B" w:rsidP="00AA204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 w:rsidRPr="00AA204B">
        <w:rPr>
          <w:rFonts w:eastAsia="Times New Roman"/>
        </w:rPr>
        <w:t>Μετάταξη επιτυχόντων υποψηφίων με αναγνώριση πείρας και μισθού.</w:t>
      </w:r>
    </w:p>
    <w:p w14:paraId="557EF55D" w14:textId="77777777" w:rsidR="00AA204B" w:rsidRDefault="00AA204B" w:rsidP="00C46783">
      <w:pPr>
        <w:rPr>
          <w:b/>
          <w:bCs/>
        </w:rPr>
      </w:pPr>
    </w:p>
    <w:p w14:paraId="19E6415D" w14:textId="77777777" w:rsidR="00585873" w:rsidRDefault="00585873" w:rsidP="00C46783">
      <w:pPr>
        <w:rPr>
          <w:b/>
          <w:bCs/>
        </w:rPr>
      </w:pPr>
    </w:p>
    <w:p w14:paraId="179EF856" w14:textId="49F6C613" w:rsidR="00A507FA" w:rsidRDefault="00A507FA" w:rsidP="00C46783">
      <w:pPr>
        <w:rPr>
          <w:b/>
          <w:bCs/>
        </w:rPr>
      </w:pPr>
    </w:p>
    <w:p w14:paraId="1B19B07B" w14:textId="472B7A18" w:rsidR="00825A80" w:rsidRDefault="00825A80" w:rsidP="00C46783">
      <w:pPr>
        <w:rPr>
          <w:b/>
          <w:bCs/>
        </w:rPr>
      </w:pPr>
    </w:p>
    <w:p w14:paraId="69F7D74A" w14:textId="28B1A9DB" w:rsidR="00EB4D89" w:rsidRDefault="00EB4D89" w:rsidP="00C46783">
      <w:pPr>
        <w:rPr>
          <w:b/>
          <w:bCs/>
        </w:rPr>
      </w:pPr>
    </w:p>
    <w:p w14:paraId="42CDF38D" w14:textId="72053C84" w:rsidR="004C0A78" w:rsidRDefault="004C0A78" w:rsidP="00C46783">
      <w:pPr>
        <w:rPr>
          <w:b/>
          <w:bCs/>
        </w:rPr>
      </w:pPr>
    </w:p>
    <w:p w14:paraId="4DEF7B0E" w14:textId="77509F86" w:rsidR="004C0A78" w:rsidRDefault="004C0A78" w:rsidP="00C46783">
      <w:pPr>
        <w:rPr>
          <w:b/>
          <w:bCs/>
        </w:rPr>
      </w:pPr>
    </w:p>
    <w:p w14:paraId="6B04D6E8" w14:textId="77777777" w:rsidR="004C0A78" w:rsidRPr="00C46783" w:rsidRDefault="004C0A78" w:rsidP="00C46783">
      <w:pPr>
        <w:rPr>
          <w:b/>
          <w:bCs/>
        </w:rPr>
      </w:pPr>
    </w:p>
    <w:p w14:paraId="45846CCE" w14:textId="77777777" w:rsidR="00AA204B" w:rsidRDefault="00AA204B">
      <w:pPr>
        <w:rPr>
          <w:b/>
          <w:bCs/>
        </w:rPr>
      </w:pPr>
      <w:r>
        <w:rPr>
          <w:b/>
          <w:bCs/>
        </w:rPr>
        <w:br w:type="page"/>
      </w:r>
    </w:p>
    <w:p w14:paraId="5837D669" w14:textId="60C01F7A" w:rsidR="006F541D" w:rsidRDefault="006F541D" w:rsidP="006F541D">
      <w:pPr>
        <w:rPr>
          <w:b/>
          <w:bCs/>
        </w:rPr>
      </w:pPr>
      <w:r>
        <w:rPr>
          <w:b/>
          <w:bCs/>
        </w:rPr>
        <w:lastRenderedPageBreak/>
        <w:t>Μετάθεση προσωπικού στην ΝΚΠ</w:t>
      </w:r>
    </w:p>
    <w:p w14:paraId="71296E81" w14:textId="48C089A5" w:rsidR="006F541D" w:rsidRDefault="00B51F95" w:rsidP="006F541D">
      <w:r>
        <w:object w:dxaOrig="10400" w:dyaOrig="5430" w14:anchorId="1D9251D8">
          <v:shape id="_x0000_i1026" type="#_x0000_t75" style="width:415pt;height:216.5pt" o:ole="">
            <v:imagedata r:id="rId8" o:title=""/>
          </v:shape>
          <o:OLEObject Type="Embed" ProgID="Visio.Drawing.15" ShapeID="_x0000_i1026" DrawAspect="Content" ObjectID="_1767762265" r:id="rId9"/>
        </w:object>
      </w:r>
    </w:p>
    <w:p w14:paraId="5D814E70" w14:textId="77777777" w:rsidR="006F541D" w:rsidRDefault="006F541D" w:rsidP="006F541D">
      <w:r>
        <w:t>Η διαδικασία που θα ακολουθείται για ικανοποίηση αναγκών στελέχωσης με μετάθεση προσωπικού θα είναι η ίδια με την υφιστάμενη (Μ16509).</w:t>
      </w:r>
    </w:p>
    <w:p w14:paraId="44AAF707" w14:textId="77777777" w:rsidR="006F541D" w:rsidRDefault="006F541D" w:rsidP="006F541D">
      <w:pPr>
        <w:jc w:val="center"/>
      </w:pPr>
      <w:r>
        <w:object w:dxaOrig="8480" w:dyaOrig="11830" w14:anchorId="115A81F2">
          <v:shape id="_x0000_i1027" type="#_x0000_t75" style="width:321.5pt;height:447pt" o:ole="">
            <v:imagedata r:id="rId10" o:title=""/>
          </v:shape>
          <o:OLEObject Type="Embed" ProgID="Visio.Drawing.15" ShapeID="_x0000_i1027" DrawAspect="Content" ObjectID="_1767762266" r:id="rId11"/>
        </w:object>
      </w:r>
    </w:p>
    <w:p w14:paraId="6E932228" w14:textId="1B2F52BF" w:rsidR="0096736E" w:rsidRPr="002E4919" w:rsidRDefault="0096736E" w:rsidP="00DB5E19">
      <w:pPr>
        <w:rPr>
          <w:b/>
          <w:bCs/>
        </w:rPr>
      </w:pPr>
    </w:p>
    <w:sectPr w:rsidR="0096736E" w:rsidRPr="002E4919" w:rsidSect="00DB5E19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5C07"/>
    <w:multiLevelType w:val="hybridMultilevel"/>
    <w:tmpl w:val="97064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6418"/>
    <w:multiLevelType w:val="hybridMultilevel"/>
    <w:tmpl w:val="AC721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51D9E"/>
    <w:multiLevelType w:val="hybridMultilevel"/>
    <w:tmpl w:val="00589322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1C14406"/>
    <w:multiLevelType w:val="hybridMultilevel"/>
    <w:tmpl w:val="EFDEBB28"/>
    <w:lvl w:ilvl="0" w:tplc="9C46BC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A4BF1"/>
    <w:multiLevelType w:val="hybridMultilevel"/>
    <w:tmpl w:val="39AAA57C"/>
    <w:lvl w:ilvl="0" w:tplc="A424985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BB2F26"/>
    <w:multiLevelType w:val="hybridMultilevel"/>
    <w:tmpl w:val="9E6C4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5A83"/>
    <w:multiLevelType w:val="hybridMultilevel"/>
    <w:tmpl w:val="2FD67E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50034">
    <w:abstractNumId w:val="5"/>
  </w:num>
  <w:num w:numId="2" w16cid:durableId="1488856771">
    <w:abstractNumId w:val="2"/>
  </w:num>
  <w:num w:numId="3" w16cid:durableId="1512715464">
    <w:abstractNumId w:val="0"/>
  </w:num>
  <w:num w:numId="4" w16cid:durableId="1260796549">
    <w:abstractNumId w:val="3"/>
  </w:num>
  <w:num w:numId="5" w16cid:durableId="140371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725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1767567">
    <w:abstractNumId w:val="1"/>
  </w:num>
  <w:num w:numId="8" w16cid:durableId="78951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2F"/>
    <w:rsid w:val="00046880"/>
    <w:rsid w:val="0029402B"/>
    <w:rsid w:val="002A1C00"/>
    <w:rsid w:val="002E4919"/>
    <w:rsid w:val="003535DE"/>
    <w:rsid w:val="004C0A78"/>
    <w:rsid w:val="004D359E"/>
    <w:rsid w:val="00585873"/>
    <w:rsid w:val="0059025B"/>
    <w:rsid w:val="005C0563"/>
    <w:rsid w:val="005E5483"/>
    <w:rsid w:val="006F541D"/>
    <w:rsid w:val="00701DC4"/>
    <w:rsid w:val="007C1CCA"/>
    <w:rsid w:val="0080565F"/>
    <w:rsid w:val="00825A80"/>
    <w:rsid w:val="0096736E"/>
    <w:rsid w:val="009772C9"/>
    <w:rsid w:val="00A507FA"/>
    <w:rsid w:val="00AA204B"/>
    <w:rsid w:val="00B51F95"/>
    <w:rsid w:val="00B86168"/>
    <w:rsid w:val="00BD4007"/>
    <w:rsid w:val="00BE6C44"/>
    <w:rsid w:val="00C46783"/>
    <w:rsid w:val="00C63249"/>
    <w:rsid w:val="00CB1529"/>
    <w:rsid w:val="00CC236A"/>
    <w:rsid w:val="00CE3A7D"/>
    <w:rsid w:val="00DB5E19"/>
    <w:rsid w:val="00E4522F"/>
    <w:rsid w:val="00EB4D89"/>
    <w:rsid w:val="00F16B4B"/>
    <w:rsid w:val="00F65289"/>
    <w:rsid w:val="00F919C4"/>
    <w:rsid w:val="00FA36FE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599B0F"/>
  <w15:chartTrackingRefBased/>
  <w15:docId w15:val="{B6164543-A0ED-41E1-9C48-D6B0269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19"/>
    <w:pPr>
      <w:ind w:left="720"/>
      <w:contextualSpacing/>
    </w:pPr>
  </w:style>
  <w:style w:type="paragraph" w:styleId="Revision">
    <w:name w:val="Revision"/>
    <w:hidden/>
    <w:uiPriority w:val="99"/>
    <w:semiHidden/>
    <w:rsid w:val="00701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package" Target="embeddings/Microsoft_Visio_Drawing2.vsdx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Αγγελίδου Δάφνη (0298)</dc:creator>
  <cp:keywords/>
  <dc:description/>
  <cp:lastModifiedBy>Θεοδώρου Ανδρέας (0800)</cp:lastModifiedBy>
  <cp:revision>4</cp:revision>
  <dcterms:created xsi:type="dcterms:W3CDTF">2024-01-25T14:04:00Z</dcterms:created>
  <dcterms:modified xsi:type="dcterms:W3CDTF">2024-01-26T06:18:00Z</dcterms:modified>
</cp:coreProperties>
</file>